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Pr="00301171" w:rsidRDefault="00C953E0" w:rsidP="00081FD4">
      <w:pPr>
        <w:jc w:val="both"/>
        <w:rPr>
          <w:rFonts w:cstheme="minorHAnsi"/>
          <w:sz w:val="24"/>
          <w:szCs w:val="24"/>
        </w:rPr>
      </w:pPr>
      <w:bookmarkStart w:id="0" w:name="_GoBack"/>
      <w:r w:rsidRPr="00301171">
        <w:rPr>
          <w:rFonts w:cstheme="minorHAnsi"/>
          <w:sz w:val="24"/>
          <w:szCs w:val="24"/>
        </w:rPr>
        <w:t>1</w:t>
      </w:r>
      <w:r w:rsidR="00301171" w:rsidRPr="00301171">
        <w:rPr>
          <w:rFonts w:cstheme="minorHAnsi"/>
          <w:sz w:val="24"/>
          <w:szCs w:val="24"/>
        </w:rPr>
        <w:t>2</w:t>
      </w:r>
      <w:r w:rsidR="002A10CA" w:rsidRPr="00301171">
        <w:rPr>
          <w:rFonts w:cstheme="minorHAnsi"/>
          <w:sz w:val="24"/>
          <w:szCs w:val="24"/>
        </w:rPr>
        <w:t xml:space="preserve">ª. SESSÃO ORDINÁRIA DO </w:t>
      </w:r>
      <w:r w:rsidR="00674A1C" w:rsidRPr="00301171">
        <w:rPr>
          <w:rFonts w:cstheme="minorHAnsi"/>
          <w:sz w:val="24"/>
          <w:szCs w:val="24"/>
        </w:rPr>
        <w:t>2</w:t>
      </w:r>
      <w:r w:rsidR="002A10CA" w:rsidRPr="00301171">
        <w:rPr>
          <w:rFonts w:cstheme="minorHAnsi"/>
          <w:sz w:val="24"/>
          <w:szCs w:val="24"/>
        </w:rPr>
        <w:t xml:space="preserve">º PERÍODO LEGISLATIVO DA CÂMARA MUNICIPAL DE </w:t>
      </w:r>
      <w:proofErr w:type="gramStart"/>
      <w:r w:rsidR="002A10CA" w:rsidRPr="00301171">
        <w:rPr>
          <w:rFonts w:cstheme="minorHAnsi"/>
          <w:sz w:val="24"/>
          <w:szCs w:val="24"/>
        </w:rPr>
        <w:t>REBOUÇAS</w:t>
      </w:r>
      <w:r w:rsidR="00722D73" w:rsidRPr="00301171">
        <w:rPr>
          <w:rFonts w:cstheme="minorHAnsi"/>
          <w:sz w:val="24"/>
          <w:szCs w:val="24"/>
        </w:rPr>
        <w:t xml:space="preserve"> </w:t>
      </w:r>
      <w:r w:rsidR="002A10CA" w:rsidRPr="00301171">
        <w:rPr>
          <w:rFonts w:cstheme="minorHAnsi"/>
          <w:sz w:val="24"/>
          <w:szCs w:val="24"/>
        </w:rPr>
        <w:t xml:space="preserve"> EM</w:t>
      </w:r>
      <w:proofErr w:type="gramEnd"/>
      <w:r w:rsidR="002A10CA" w:rsidRPr="00301171">
        <w:rPr>
          <w:rFonts w:cstheme="minorHAnsi"/>
          <w:sz w:val="24"/>
          <w:szCs w:val="24"/>
        </w:rPr>
        <w:t xml:space="preserve"> </w:t>
      </w:r>
      <w:r w:rsidR="002F2310" w:rsidRPr="00301171">
        <w:rPr>
          <w:rFonts w:cstheme="minorHAnsi"/>
          <w:sz w:val="24"/>
          <w:szCs w:val="24"/>
        </w:rPr>
        <w:t>1</w:t>
      </w:r>
      <w:r w:rsidR="00301171" w:rsidRPr="00301171">
        <w:rPr>
          <w:rFonts w:cstheme="minorHAnsi"/>
          <w:sz w:val="24"/>
          <w:szCs w:val="24"/>
        </w:rPr>
        <w:t>7</w:t>
      </w:r>
      <w:r w:rsidR="00081FD4" w:rsidRPr="00301171">
        <w:rPr>
          <w:rFonts w:cstheme="minorHAnsi"/>
          <w:sz w:val="24"/>
          <w:szCs w:val="24"/>
        </w:rPr>
        <w:t xml:space="preserve"> </w:t>
      </w:r>
      <w:r w:rsidR="002A10CA" w:rsidRPr="00301171">
        <w:rPr>
          <w:rFonts w:cstheme="minorHAnsi"/>
          <w:sz w:val="24"/>
          <w:szCs w:val="24"/>
        </w:rPr>
        <w:t xml:space="preserve">DE </w:t>
      </w:r>
      <w:r w:rsidRPr="00301171">
        <w:rPr>
          <w:rFonts w:cstheme="minorHAnsi"/>
          <w:sz w:val="24"/>
          <w:szCs w:val="24"/>
        </w:rPr>
        <w:t>OUTUBRO</w:t>
      </w:r>
      <w:r w:rsidR="00DA6040" w:rsidRPr="00301171">
        <w:rPr>
          <w:rFonts w:cstheme="minorHAnsi"/>
          <w:sz w:val="24"/>
          <w:szCs w:val="24"/>
        </w:rPr>
        <w:t xml:space="preserve"> </w:t>
      </w:r>
      <w:r w:rsidR="002A10CA" w:rsidRPr="00301171">
        <w:rPr>
          <w:rFonts w:cstheme="minorHAnsi"/>
          <w:sz w:val="24"/>
          <w:szCs w:val="24"/>
        </w:rPr>
        <w:t>DE 2023.</w:t>
      </w:r>
    </w:p>
    <w:p w:rsidR="00CE0127" w:rsidRPr="00301171" w:rsidRDefault="00301171" w:rsidP="002F2310">
      <w:pPr>
        <w:jc w:val="both"/>
        <w:rPr>
          <w:rFonts w:cstheme="minorHAnsi"/>
          <w:bCs/>
          <w:color w:val="000000"/>
          <w:sz w:val="24"/>
          <w:szCs w:val="24"/>
        </w:rPr>
      </w:pPr>
      <w:r w:rsidRPr="00301171">
        <w:rPr>
          <w:rFonts w:cstheme="minorHAnsi"/>
          <w:bCs/>
          <w:color w:val="000000"/>
          <w:sz w:val="24"/>
          <w:szCs w:val="24"/>
        </w:rPr>
        <w:t>I</w:t>
      </w:r>
      <w:r w:rsidRPr="00301171">
        <w:rPr>
          <w:rFonts w:cstheme="minorHAnsi"/>
          <w:b/>
          <w:bCs/>
          <w:color w:val="000000"/>
          <w:sz w:val="24"/>
          <w:szCs w:val="24"/>
        </w:rPr>
        <w:t>NDICAÇÕES:</w:t>
      </w:r>
      <w:r w:rsidRPr="00301171">
        <w:rPr>
          <w:rFonts w:cstheme="minorHAnsi"/>
          <w:bCs/>
          <w:color w:val="000000"/>
          <w:sz w:val="24"/>
          <w:szCs w:val="24"/>
        </w:rPr>
        <w:t xml:space="preserve"> DO VEREADOR GETÚLIO GOMES FILHO: Indicações nº 04, 05 e 06/2023; ao Executivo Municipal com encaminhamento à Secretaria Municipal de Obras e Serviços Urbanos, indicando que seja colocado pedra bica corrida na Rua Jorge </w:t>
      </w:r>
      <w:proofErr w:type="spellStart"/>
      <w:r w:rsidRPr="00301171">
        <w:rPr>
          <w:rFonts w:cstheme="minorHAnsi"/>
          <w:bCs/>
          <w:color w:val="000000"/>
          <w:sz w:val="24"/>
          <w:szCs w:val="24"/>
        </w:rPr>
        <w:t>Barquet</w:t>
      </w:r>
      <w:proofErr w:type="spellEnd"/>
      <w:r w:rsidRPr="00301171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301171">
        <w:rPr>
          <w:rFonts w:cstheme="minorHAnsi"/>
          <w:bCs/>
          <w:color w:val="000000"/>
          <w:sz w:val="24"/>
          <w:szCs w:val="24"/>
        </w:rPr>
        <w:t>Ayub</w:t>
      </w:r>
      <w:proofErr w:type="spellEnd"/>
      <w:r w:rsidRPr="00301171">
        <w:rPr>
          <w:rFonts w:cstheme="minorHAnsi"/>
          <w:bCs/>
          <w:color w:val="000000"/>
          <w:sz w:val="24"/>
          <w:szCs w:val="24"/>
        </w:rPr>
        <w:t xml:space="preserve"> na Vila Cruzeiro, bem como nas ruas ao redor da mesma, tendo em vista as péssimas condições das vias devido as chuvas que tem ocorrido nos últimos dias; ao Executivo Municipal com encaminhamento à Secretaria Municipal de Agricultura, Meio Ambiente, Desenvolvimento e Serviços Rurais, indicando a construção de um bueiro na estrada de acesso à propriedade do Senhor Everaldo Taborda no Marmeleiro de Baixo. Justificativa: tal solicitação já é antiga, e necessita que o serviço seja realizado com urgência, pois, devido às fortes chuvas que ocorreram nos últimos dias, abriu uma valeta no local e os veículos não podem acessar nem sair da propriedade; ao Executivo Municipal com encaminhamento à Secretaria Municipal Agricultura, Meio Ambiente, Desenvolvimentos e Serviços Rurais, indicando que seja realizado em regime de urgência, o aterro na cabeceira da ponte localizada na estrada do Riozinho dos Santos que dá acesso ao Riozinho de Baixo. Colocadas em discussão e votação, as indicações foram aprovadas por unanimidade.</w:t>
      </w:r>
    </w:p>
    <w:p w:rsidR="00301171" w:rsidRPr="00301171" w:rsidRDefault="00301171" w:rsidP="002F2310">
      <w:pPr>
        <w:jc w:val="both"/>
        <w:rPr>
          <w:rFonts w:cstheme="minorHAnsi"/>
          <w:sz w:val="24"/>
          <w:szCs w:val="24"/>
        </w:rPr>
      </w:pPr>
      <w:r w:rsidRPr="00301171">
        <w:rPr>
          <w:rFonts w:cstheme="minorHAnsi"/>
          <w:b/>
          <w:bCs/>
          <w:sz w:val="24"/>
          <w:szCs w:val="24"/>
        </w:rPr>
        <w:t xml:space="preserve">ORDEM DO DIA: PROJETO DE LEI Nº 047/2023 </w:t>
      </w:r>
      <w:r w:rsidRPr="00301171">
        <w:rPr>
          <w:rFonts w:cstheme="minorHAnsi"/>
          <w:sz w:val="24"/>
          <w:szCs w:val="24"/>
        </w:rPr>
        <w:t xml:space="preserve">do Executivo Municipal, cuja súmula: “Estima a receita e fixa a despesa do município de Rebouças para o exercício financeiro de 2024”. O projeto encontra-se nas comissões permanentes da Casa. </w:t>
      </w:r>
      <w:r w:rsidRPr="00301171">
        <w:rPr>
          <w:rFonts w:cstheme="minorHAnsi"/>
          <w:b/>
          <w:bCs/>
          <w:sz w:val="24"/>
          <w:szCs w:val="24"/>
        </w:rPr>
        <w:t xml:space="preserve">PROJETO DE LEI Nº 048/2023 </w:t>
      </w:r>
      <w:r w:rsidRPr="00301171">
        <w:rPr>
          <w:rFonts w:cstheme="minorHAnsi"/>
          <w:sz w:val="24"/>
          <w:szCs w:val="24"/>
        </w:rPr>
        <w:t xml:space="preserve">do Executivo Municipal, cuja súmula: “Autoriza o município de Rebouças a firmar acordo extrajudicial e dá outras providências”. Colocado em discussão e deliberação em 2.ª votação, o projeto foi aprovado em definitivo e será encaminhado ao Executivo Municipal para </w:t>
      </w:r>
      <w:r w:rsidRPr="00301171">
        <w:rPr>
          <w:rFonts w:cstheme="minorHAnsi"/>
          <w:b/>
          <w:bCs/>
          <w:sz w:val="24"/>
          <w:szCs w:val="24"/>
        </w:rPr>
        <w:t xml:space="preserve">SANÇÃO. PROJETO DE RESOLUÇÃO Nº 004/2023 </w:t>
      </w:r>
      <w:r w:rsidRPr="00301171">
        <w:rPr>
          <w:rFonts w:cstheme="minorHAnsi"/>
          <w:sz w:val="24"/>
          <w:szCs w:val="24"/>
        </w:rPr>
        <w:t xml:space="preserve">da Mesa Executiva, cuja súmula: “Altera o § 4º do art. 103 e o §1º do Art. 108 do Regimento Interno da Câmara Municipal de Rebouças, e dá outras providências”. Colocados em discussão e deliberação em única votação os Pareceres das Comissões foram aprovados e o projeto foi colocado em 1.ª discussão e deliberação para votação sendo aprovado em </w:t>
      </w:r>
      <w:r w:rsidRPr="00301171">
        <w:rPr>
          <w:rFonts w:cstheme="minorHAnsi"/>
          <w:b/>
          <w:bCs/>
          <w:sz w:val="24"/>
          <w:szCs w:val="24"/>
        </w:rPr>
        <w:t>1.ª votação.</w:t>
      </w:r>
      <w:bookmarkEnd w:id="0"/>
    </w:p>
    <w:sectPr w:rsidR="00301171" w:rsidRPr="00301171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F2310"/>
    <w:rsid w:val="002F534C"/>
    <w:rsid w:val="00301171"/>
    <w:rsid w:val="00365319"/>
    <w:rsid w:val="003714BC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87FD6"/>
    <w:rsid w:val="00996429"/>
    <w:rsid w:val="009B3EE8"/>
    <w:rsid w:val="00A06F91"/>
    <w:rsid w:val="00A35330"/>
    <w:rsid w:val="00A42EB0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93C3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2023-10-20T12:11:00Z</dcterms:created>
  <dcterms:modified xsi:type="dcterms:W3CDTF">2023-10-20T12:12:00Z</dcterms:modified>
</cp:coreProperties>
</file>