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Default="002D0CC4" w:rsidP="00A461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 w:rsidR="002A10CA" w:rsidRPr="002B254C">
        <w:rPr>
          <w:rFonts w:ascii="Arial" w:hAnsi="Arial" w:cs="Arial"/>
          <w:sz w:val="28"/>
          <w:szCs w:val="28"/>
        </w:rPr>
        <w:t xml:space="preserve">ª. SESSÃO ORDINÁRIA DO </w:t>
      </w:r>
      <w:r w:rsidR="00674A1C" w:rsidRPr="002B254C">
        <w:rPr>
          <w:rFonts w:ascii="Arial" w:hAnsi="Arial" w:cs="Arial"/>
          <w:sz w:val="28"/>
          <w:szCs w:val="28"/>
        </w:rPr>
        <w:t>2</w:t>
      </w:r>
      <w:r w:rsidR="002A10CA" w:rsidRPr="002B254C">
        <w:rPr>
          <w:rFonts w:ascii="Arial" w:hAnsi="Arial" w:cs="Arial"/>
          <w:sz w:val="28"/>
          <w:szCs w:val="28"/>
        </w:rPr>
        <w:t xml:space="preserve">º PERÍODO LEGISLATIVO DA CÂMARA MUNICIPAL DE </w:t>
      </w:r>
      <w:proofErr w:type="gramStart"/>
      <w:r w:rsidR="002A10CA" w:rsidRPr="002B254C">
        <w:rPr>
          <w:rFonts w:ascii="Arial" w:hAnsi="Arial" w:cs="Arial"/>
          <w:sz w:val="28"/>
          <w:szCs w:val="28"/>
        </w:rPr>
        <w:t>REBOUÇAS</w:t>
      </w:r>
      <w:r w:rsidR="00722D73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 xml:space="preserve"> EM</w:t>
      </w:r>
      <w:proofErr w:type="gramEnd"/>
      <w:r w:rsidR="002A10CA" w:rsidRPr="002B25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14</w:t>
      </w:r>
      <w:r w:rsidR="00937A06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 xml:space="preserve">DE </w:t>
      </w:r>
      <w:r w:rsidR="003A0D0E">
        <w:rPr>
          <w:rFonts w:ascii="Arial" w:hAnsi="Arial" w:cs="Arial"/>
          <w:sz w:val="28"/>
          <w:szCs w:val="28"/>
        </w:rPr>
        <w:t>NOVEMBRO</w:t>
      </w:r>
      <w:r w:rsidR="00DA6040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>DE 2023.</w:t>
      </w:r>
    </w:p>
    <w:p w:rsidR="002D0CC4" w:rsidRDefault="002D0CC4" w:rsidP="00A461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DA VEREADORA ELIZABETE DO ROCIO PIANI</w:t>
      </w:r>
      <w:r>
        <w:rPr>
          <w:rFonts w:ascii="Arial" w:hAnsi="Arial" w:cs="Arial"/>
          <w:bCs/>
          <w:sz w:val="28"/>
          <w:szCs w:val="28"/>
        </w:rPr>
        <w:t xml:space="preserve">: Indicação nº </w:t>
      </w:r>
      <w:r>
        <w:rPr>
          <w:rFonts w:ascii="Arial" w:hAnsi="Arial" w:cs="Arial"/>
          <w:sz w:val="28"/>
          <w:szCs w:val="28"/>
        </w:rPr>
        <w:t>027/2023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ao Executivo Municipal, indicando que seja implantado no setor de marcação de consultas e exames da Secretaria Municipal de Saúde o sistema online de protocolos IDS Saúde com atendimentos em guichês para recebimento de documentos e papéis para encaminhamentos de consultas e exames médicos, para se evitar o extravio de documentos, bem como, questionamentos sobre pessoas “furando as filas” para tais atendimentos. Colocada em discussão e votação, a indicação foi aprovada por unanimidade.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  <w:r>
        <w:rPr>
          <w:rFonts w:ascii="Arial" w:hAnsi="Arial" w:cs="Arial"/>
          <w:b/>
          <w:bCs/>
          <w:sz w:val="28"/>
          <w:szCs w:val="28"/>
        </w:rPr>
        <w:t xml:space="preserve"> DO VEREADOR JADERSON LUIZ MOLINARI: </w:t>
      </w:r>
      <w:r>
        <w:rPr>
          <w:rFonts w:ascii="Arial" w:hAnsi="Arial" w:cs="Arial"/>
          <w:bCs/>
          <w:sz w:val="28"/>
          <w:szCs w:val="28"/>
        </w:rPr>
        <w:t xml:space="preserve">requerimento nº 006/2023, </w:t>
      </w:r>
      <w:r>
        <w:rPr>
          <w:rFonts w:ascii="Arial" w:hAnsi="Arial" w:cs="Arial"/>
          <w:sz w:val="28"/>
          <w:szCs w:val="28"/>
        </w:rPr>
        <w:t xml:space="preserve">ao Executivo Municipal, solicitando ao Prefeito municipal a liberação de uma van para transportar os representantes da </w:t>
      </w:r>
      <w:r>
        <w:rPr>
          <w:rFonts w:ascii="Arial" w:hAnsi="Arial" w:cs="Arial"/>
          <w:sz w:val="28"/>
          <w:szCs w:val="28"/>
          <w:shd w:val="clear" w:color="auto" w:fill="FFFFFF"/>
        </w:rPr>
        <w:t>Associação de Pais e Amigos de Autistas de Rebouças-PR (Associação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TEAcolhe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sz w:val="28"/>
          <w:szCs w:val="28"/>
        </w:rPr>
        <w:t xml:space="preserve"> e os  pais das crianças </w:t>
      </w:r>
      <w:r>
        <w:rPr>
          <w:rFonts w:ascii="Arial" w:hAnsi="Arial" w:cs="Arial"/>
          <w:sz w:val="28"/>
          <w:szCs w:val="28"/>
          <w:shd w:val="clear" w:color="auto" w:fill="FFFFFF"/>
        </w:rPr>
        <w:t>portadoras do transtorno do espectro autista </w:t>
      </w:r>
      <w:r>
        <w:rPr>
          <w:rFonts w:ascii="Arial" w:hAnsi="Arial" w:cs="Arial"/>
          <w:sz w:val="28"/>
          <w:szCs w:val="28"/>
        </w:rPr>
        <w:t xml:space="preserve">de Rebouças, para ir até Curitiba na Assembleia Legislativa do Paraná, para uma reunião com o Deputado Alisson </w:t>
      </w:r>
      <w:proofErr w:type="spellStart"/>
      <w:r>
        <w:rPr>
          <w:rFonts w:ascii="Arial" w:hAnsi="Arial" w:cs="Arial"/>
          <w:sz w:val="28"/>
          <w:szCs w:val="28"/>
        </w:rPr>
        <w:t>Wandscheer</w:t>
      </w:r>
      <w:proofErr w:type="spellEnd"/>
      <w:r>
        <w:rPr>
          <w:rFonts w:ascii="Arial" w:hAnsi="Arial" w:cs="Arial"/>
          <w:sz w:val="28"/>
          <w:szCs w:val="28"/>
        </w:rPr>
        <w:t xml:space="preserve">, na busca de liberação de recursos para o tratamento dessas crianças. Colocado em discussão e votação, o requerimento foi aprovado por unanimidade. </w:t>
      </w:r>
      <w:r>
        <w:rPr>
          <w:rFonts w:ascii="Arial" w:hAnsi="Arial" w:cs="Arial"/>
          <w:b/>
          <w:sz w:val="28"/>
          <w:szCs w:val="28"/>
        </w:rPr>
        <w:t>DOS VEREADORES RICARDO CARLOS HIRT JUNIOR E JOSÉ JUNIOR MASSOQUETTO:</w:t>
      </w:r>
      <w:r>
        <w:rPr>
          <w:rFonts w:ascii="Arial" w:hAnsi="Arial" w:cs="Arial"/>
          <w:sz w:val="28"/>
          <w:szCs w:val="28"/>
        </w:rPr>
        <w:t xml:space="preserve"> requerimento nº 02/2023, ao Executivo Municipal, encaminhando o abaixo-assinado apresentado na Casa pelos participantes do 2º Campeonato Municipal de Pesca.  Colocado em discussão e votação, o requerimento foi aprovado por unanimidade.</w:t>
      </w:r>
    </w:p>
    <w:p w:rsidR="002D0CC4" w:rsidRPr="002B254C" w:rsidRDefault="002D0CC4" w:rsidP="00A461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ORDEM DO DIA:</w:t>
      </w:r>
      <w:r>
        <w:rPr>
          <w:rFonts w:ascii="Arial" w:hAnsi="Arial" w:cs="Arial"/>
          <w:b/>
          <w:sz w:val="28"/>
          <w:szCs w:val="28"/>
        </w:rPr>
        <w:t xml:space="preserve"> PROJETO DE LEI Nº 047/2023 </w:t>
      </w:r>
      <w:r>
        <w:rPr>
          <w:rFonts w:ascii="Arial" w:hAnsi="Arial" w:cs="Arial"/>
          <w:sz w:val="28"/>
          <w:szCs w:val="28"/>
        </w:rPr>
        <w:t>do Executivo Municipal, cuja súmula: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“Estima a receita e fixa a despesa do município de Rebouças para o exercício financeiro de 2024”. Colocado em discussão e deliberação em 2.ª votação, o projeto foi aprovado em definitivo e será encaminhado ao Executivo Municipal para </w:t>
      </w:r>
      <w:r>
        <w:rPr>
          <w:rFonts w:ascii="Arial" w:hAnsi="Arial" w:cs="Arial"/>
          <w:b/>
          <w:sz w:val="28"/>
          <w:szCs w:val="28"/>
        </w:rPr>
        <w:t xml:space="preserve">SANÇÃO. </w:t>
      </w:r>
      <w:r>
        <w:rPr>
          <w:rFonts w:ascii="Arial" w:hAnsi="Arial" w:cs="Arial"/>
          <w:b/>
          <w:sz w:val="28"/>
          <w:szCs w:val="28"/>
          <w:u w:val="single"/>
        </w:rPr>
        <w:t>EM DESTAQUE:</w:t>
      </w:r>
      <w:r>
        <w:rPr>
          <w:rFonts w:ascii="Arial" w:hAnsi="Arial" w:cs="Arial"/>
          <w:b/>
          <w:sz w:val="28"/>
          <w:szCs w:val="28"/>
        </w:rPr>
        <w:t xml:space="preserve"> PROJETO DE LEI Nº 050/2023 </w:t>
      </w:r>
      <w:r>
        <w:rPr>
          <w:rFonts w:ascii="Arial" w:hAnsi="Arial" w:cs="Arial"/>
          <w:sz w:val="28"/>
          <w:szCs w:val="28"/>
        </w:rPr>
        <w:t>do Executivo Municipal, cuja súmula: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“Cria o Fundo Municipal para Calamidades Públicas – FMECAP, e dá outras providências”. Colocados em discussão e deliberação em única votação os Pareceres das Comissões foram aprovados e o projeto foi colocado </w:t>
      </w:r>
      <w:r>
        <w:rPr>
          <w:rFonts w:ascii="Arial" w:hAnsi="Arial" w:cs="Arial"/>
          <w:sz w:val="28"/>
          <w:szCs w:val="28"/>
        </w:rPr>
        <w:lastRenderedPageBreak/>
        <w:t xml:space="preserve">em 1.ª discussão e deliberação para votação sendo aprovado em </w:t>
      </w:r>
      <w:r>
        <w:rPr>
          <w:rFonts w:ascii="Arial" w:hAnsi="Arial" w:cs="Arial"/>
          <w:b/>
          <w:sz w:val="28"/>
          <w:szCs w:val="28"/>
        </w:rPr>
        <w:t xml:space="preserve">1.ª votação. PROJETO DE LEI Nº 03/2023 da Mesa Executiva, cuja súmula: </w:t>
      </w:r>
      <w:r>
        <w:rPr>
          <w:rFonts w:ascii="Arial" w:hAnsi="Arial" w:cs="Arial"/>
          <w:sz w:val="28"/>
          <w:szCs w:val="28"/>
        </w:rPr>
        <w:t xml:space="preserve">“Altera a redação do Artigo 3º e dos § 2º e 3º do Artigo 3º da Lei Municipal nº 2489 de 15 de dezembro de 2022”. Colocados em discussão e deliberação em única votação os Pareceres das Comissões foram aprovados e o projeto foi colocado em 1.ª discussão e deliberação para votação sendo aprovado em </w:t>
      </w:r>
      <w:r>
        <w:rPr>
          <w:rFonts w:ascii="Arial" w:hAnsi="Arial" w:cs="Arial"/>
          <w:b/>
          <w:sz w:val="28"/>
          <w:szCs w:val="28"/>
        </w:rPr>
        <w:t xml:space="preserve">1.ª votação. BALANCETE CONTÁBIL E FINANCEIRO 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da Câmara Municipal </w:t>
      </w:r>
      <w:r>
        <w:rPr>
          <w:rFonts w:ascii="Arial" w:hAnsi="Arial" w:cs="Arial"/>
          <w:sz w:val="28"/>
          <w:szCs w:val="28"/>
        </w:rPr>
        <w:t>“referente ao mês de OUTUBRO de 2023”. Colocado em discussão e deliberação em única votação o parecer da Comissão de Finanças e Orçamento foi aprovado e o balancete será encaminhado ao setor de Contabilidade da Casa.</w:t>
      </w:r>
      <w:bookmarkStart w:id="0" w:name="_GoBack"/>
      <w:bookmarkEnd w:id="0"/>
    </w:p>
    <w:sectPr w:rsidR="002D0CC4" w:rsidRPr="002B254C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204EC"/>
    <w:rsid w:val="00140547"/>
    <w:rsid w:val="00151956"/>
    <w:rsid w:val="001737EA"/>
    <w:rsid w:val="001C0970"/>
    <w:rsid w:val="00256DBE"/>
    <w:rsid w:val="00260CA3"/>
    <w:rsid w:val="00272B16"/>
    <w:rsid w:val="00290DDB"/>
    <w:rsid w:val="002A10CA"/>
    <w:rsid w:val="002A729B"/>
    <w:rsid w:val="002B254C"/>
    <w:rsid w:val="002D0CC4"/>
    <w:rsid w:val="002F2310"/>
    <w:rsid w:val="002F534C"/>
    <w:rsid w:val="00301171"/>
    <w:rsid w:val="00365319"/>
    <w:rsid w:val="003714BC"/>
    <w:rsid w:val="003A0D0E"/>
    <w:rsid w:val="003A12EE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5E5A5B"/>
    <w:rsid w:val="00613CB0"/>
    <w:rsid w:val="00651F65"/>
    <w:rsid w:val="00674A1C"/>
    <w:rsid w:val="00676866"/>
    <w:rsid w:val="006F01DE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30A3"/>
    <w:rsid w:val="00876876"/>
    <w:rsid w:val="008A1066"/>
    <w:rsid w:val="008B3257"/>
    <w:rsid w:val="008F70D2"/>
    <w:rsid w:val="00903B1C"/>
    <w:rsid w:val="009040B4"/>
    <w:rsid w:val="00907E17"/>
    <w:rsid w:val="009215F7"/>
    <w:rsid w:val="00937A06"/>
    <w:rsid w:val="00971B14"/>
    <w:rsid w:val="00987FD6"/>
    <w:rsid w:val="00996429"/>
    <w:rsid w:val="009B3EE8"/>
    <w:rsid w:val="00A05914"/>
    <w:rsid w:val="00A06F91"/>
    <w:rsid w:val="00A35330"/>
    <w:rsid w:val="00A42EB0"/>
    <w:rsid w:val="00A46117"/>
    <w:rsid w:val="00A80772"/>
    <w:rsid w:val="00C67E5F"/>
    <w:rsid w:val="00C73FBB"/>
    <w:rsid w:val="00C8489A"/>
    <w:rsid w:val="00C953E0"/>
    <w:rsid w:val="00CA3F11"/>
    <w:rsid w:val="00CA76E9"/>
    <w:rsid w:val="00CB7E4B"/>
    <w:rsid w:val="00CC0874"/>
    <w:rsid w:val="00CD2BD2"/>
    <w:rsid w:val="00CE0127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819B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2782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2D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2023-11-17T12:12:00Z</dcterms:created>
  <dcterms:modified xsi:type="dcterms:W3CDTF">2023-11-17T12:20:00Z</dcterms:modified>
</cp:coreProperties>
</file>